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14" w:rsidRPr="008D4B83" w:rsidRDefault="00FD2F14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ÚZEMNÝ PLÁN OBCE HRABUŠICE, ZMENY  A DOPLNKY Č. 1</w:t>
      </w:r>
    </w:p>
    <w:p w:rsidR="008D4B83" w:rsidRPr="008D4B83" w:rsidRDefault="008D4B83">
      <w:pPr>
        <w:rPr>
          <w:rFonts w:ascii="Arial Narrow" w:hAnsi="Arial Narrow" w:cs="Arial"/>
          <w:b/>
        </w:rPr>
      </w:pPr>
    </w:p>
    <w:p w:rsidR="00FD2F14" w:rsidRPr="008D4B83" w:rsidRDefault="008D4B83">
      <w:pPr>
        <w:rPr>
          <w:rFonts w:ascii="Arial Narrow" w:hAnsi="Arial Narrow" w:cs="Arial"/>
          <w:b/>
        </w:rPr>
      </w:pPr>
      <w:bookmarkStart w:id="0" w:name="_GoBack"/>
      <w:bookmarkEnd w:id="0"/>
      <w:r w:rsidRPr="008D4B83">
        <w:rPr>
          <w:rFonts w:ascii="Arial Narrow" w:hAnsi="Arial Narrow" w:cs="Arial"/>
          <w:b/>
        </w:rPr>
        <w:t>Textová časť</w:t>
      </w:r>
    </w:p>
    <w:p w:rsidR="008D4B83" w:rsidRDefault="008D4B83">
      <w:pPr>
        <w:rPr>
          <w:rFonts w:ascii="Arial Narrow" w:hAnsi="Arial Narrow" w:cs="Arial"/>
          <w:b/>
        </w:rPr>
      </w:pPr>
      <w:r w:rsidRPr="008D4B83">
        <w:rPr>
          <w:rFonts w:ascii="Arial Narrow" w:hAnsi="Arial Narrow" w:cs="Arial"/>
          <w:b/>
        </w:rPr>
        <w:t xml:space="preserve">Grafická časť: </w:t>
      </w:r>
    </w:p>
    <w:p w:rsidR="008D4B83" w:rsidRPr="008D4B83" w:rsidRDefault="008D4B8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8D4B83">
        <w:rPr>
          <w:rFonts w:ascii="Arial Narrow" w:hAnsi="Arial Narrow" w:cs="Arial"/>
          <w:b/>
        </w:rPr>
        <w:t>Zoznam výkresov</w:t>
      </w:r>
    </w:p>
    <w:p w:rsidR="00F95C89" w:rsidRPr="008D4B83" w:rsidRDefault="00F95C89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1</w:t>
      </w:r>
      <w:r w:rsidRPr="008D4B83">
        <w:rPr>
          <w:rFonts w:ascii="Arial Narrow" w:hAnsi="Arial Narrow" w:cs="Arial"/>
        </w:rPr>
        <w:tab/>
        <w:t>Širšie vzťahy – 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1:50 000</w:t>
      </w:r>
    </w:p>
    <w:p w:rsidR="00F95C89" w:rsidRPr="008D4B83" w:rsidRDefault="00F95C89" w:rsidP="00F95C89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1</w:t>
      </w:r>
      <w:r w:rsidRPr="008D4B83">
        <w:rPr>
          <w:rFonts w:ascii="Arial Narrow" w:hAnsi="Arial Narrow" w:cs="Arial"/>
        </w:rPr>
        <w:tab/>
        <w:t>Širšie vzťahy –</w:t>
      </w:r>
      <w:r w:rsidRPr="008D4B83">
        <w:rPr>
          <w:rFonts w:ascii="Arial Narrow" w:hAnsi="Arial Narrow" w:cs="Arial"/>
        </w:rPr>
        <w:t xml:space="preserve">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1:50 000</w:t>
      </w:r>
    </w:p>
    <w:p w:rsidR="00F95C89" w:rsidRPr="008D4B83" w:rsidRDefault="00F95C89" w:rsidP="00F95C89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1</w:t>
      </w:r>
      <w:r w:rsidRPr="008D4B83">
        <w:rPr>
          <w:rFonts w:ascii="Arial Narrow" w:hAnsi="Arial Narrow" w:cs="Arial"/>
        </w:rPr>
        <w:tab/>
        <w:t xml:space="preserve">Širšie vzťahy – </w:t>
      </w:r>
      <w:r w:rsidRPr="008D4B83">
        <w:rPr>
          <w:rFonts w:ascii="Arial Narrow" w:hAnsi="Arial Narrow" w:cs="Arial"/>
        </w:rPr>
        <w:t xml:space="preserve">legenda - </w:t>
      </w:r>
      <w:r w:rsidRPr="008D4B83">
        <w:rPr>
          <w:rFonts w:ascii="Arial Narrow" w:hAnsi="Arial Narrow" w:cs="Arial"/>
        </w:rPr>
        <w:t>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</w:p>
    <w:p w:rsidR="00F95C89" w:rsidRPr="008D4B83" w:rsidRDefault="00F95C89" w:rsidP="00F95C89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1</w:t>
      </w:r>
      <w:r w:rsidRPr="008D4B83">
        <w:rPr>
          <w:rFonts w:ascii="Arial Narrow" w:hAnsi="Arial Narrow" w:cs="Arial"/>
        </w:rPr>
        <w:tab/>
        <w:t xml:space="preserve">Širšie vzťahy – legenda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</w:p>
    <w:p w:rsidR="006672FF" w:rsidRPr="008D4B83" w:rsidRDefault="006672FF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</w:t>
      </w:r>
      <w:r w:rsidR="008215D5" w:rsidRPr="008D4B83">
        <w:rPr>
          <w:rFonts w:ascii="Arial Narrow" w:hAnsi="Arial Narrow" w:cs="Arial"/>
        </w:rPr>
        <w:t>-1</w:t>
      </w:r>
      <w:r w:rsidRPr="008D4B83">
        <w:rPr>
          <w:rFonts w:ascii="Arial Narrow" w:hAnsi="Arial Narrow" w:cs="Arial"/>
        </w:rPr>
        <w:tab/>
      </w:r>
      <w:r w:rsidR="008215D5" w:rsidRPr="008D4B83">
        <w:rPr>
          <w:rFonts w:ascii="Arial Narrow" w:hAnsi="Arial Narrow" w:cs="Arial"/>
        </w:rPr>
        <w:t>Návrh priestorového usporiadania a funkčného využívania územia - podklad</w:t>
      </w:r>
      <w:r w:rsidR="008215D5" w:rsidRPr="008D4B83">
        <w:rPr>
          <w:rFonts w:ascii="Arial Narrow" w:hAnsi="Arial Narrow" w:cs="Arial"/>
        </w:rPr>
        <w:tab/>
      </w:r>
      <w:r w:rsidR="00D46A38" w:rsidRPr="008D4B83">
        <w:rPr>
          <w:rFonts w:ascii="Arial Narrow" w:hAnsi="Arial Narrow" w:cs="Arial"/>
        </w:rPr>
        <w:tab/>
      </w:r>
      <w:r w:rsidR="008215D5" w:rsidRPr="008D4B83">
        <w:rPr>
          <w:rFonts w:ascii="Arial Narrow" w:hAnsi="Arial Narrow" w:cs="Arial"/>
        </w:rPr>
        <w:t>M 1:10 000</w:t>
      </w:r>
    </w:p>
    <w:p w:rsidR="008215D5" w:rsidRPr="008D4B83" w:rsidRDefault="008215D5" w:rsidP="008215D5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2-1</w:t>
      </w:r>
      <w:r w:rsidRPr="008D4B83">
        <w:rPr>
          <w:rFonts w:ascii="Arial Narrow" w:hAnsi="Arial Narrow" w:cs="Arial"/>
        </w:rPr>
        <w:tab/>
        <w:t xml:space="preserve">Návrh priestorového usporiadania a funkčného využívania územia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="00D46A38"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>M 1:10 000</w:t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2-3</w:t>
      </w:r>
      <w:r w:rsidRPr="008D4B83">
        <w:rPr>
          <w:rFonts w:ascii="Arial Narrow" w:hAnsi="Arial Narrow" w:cs="Arial"/>
        </w:rPr>
        <w:tab/>
        <w:t>Návrh priestorového usporiadania a funkčného využívania územia - podklad</w:t>
      </w:r>
      <w:r w:rsidRPr="008D4B83">
        <w:rPr>
          <w:rFonts w:ascii="Arial Narrow" w:hAnsi="Arial Narrow" w:cs="Arial"/>
        </w:rPr>
        <w:tab/>
      </w:r>
      <w:r w:rsidR="00D46A38"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>M 1:5 000</w:t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2-3</w:t>
      </w:r>
      <w:r w:rsidRPr="008D4B83">
        <w:rPr>
          <w:rFonts w:ascii="Arial Narrow" w:hAnsi="Arial Narrow" w:cs="Arial"/>
        </w:rPr>
        <w:tab/>
        <w:t xml:space="preserve">Návrh priestorového usporiadania a funkčného využívania územia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="00D46A38"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>M 1:5 000</w:t>
      </w:r>
    </w:p>
    <w:p w:rsidR="002A19B3" w:rsidRPr="008D4B83" w:rsidRDefault="002A19B3" w:rsidP="002A19B3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</w:t>
      </w:r>
      <w:r w:rsidRPr="008D4B83">
        <w:rPr>
          <w:rFonts w:ascii="Arial Narrow" w:hAnsi="Arial Narrow" w:cs="Arial"/>
        </w:rPr>
        <w:tab/>
        <w:t>Návrh priestorového usporiadania a funkčného využívania územia – legenda - podklad</w:t>
      </w:r>
      <w:r w:rsidRPr="008D4B83">
        <w:rPr>
          <w:rFonts w:ascii="Arial Narrow" w:hAnsi="Arial Narrow" w:cs="Arial"/>
        </w:rPr>
        <w:tab/>
      </w:r>
    </w:p>
    <w:p w:rsidR="002A19B3" w:rsidRPr="008D4B83" w:rsidRDefault="002A19B3" w:rsidP="002A19B3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2</w:t>
      </w:r>
      <w:r w:rsidRPr="008D4B83">
        <w:rPr>
          <w:rFonts w:ascii="Arial Narrow" w:hAnsi="Arial Narrow" w:cs="Arial"/>
        </w:rPr>
        <w:tab/>
        <w:t xml:space="preserve">Návrh priestorového usporiadania a funkčného využívania územia – legenda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3-1</w:t>
      </w:r>
      <w:r w:rsidRPr="008D4B83">
        <w:rPr>
          <w:rFonts w:ascii="Arial Narrow" w:hAnsi="Arial Narrow" w:cs="Arial"/>
        </w:rPr>
        <w:tab/>
        <w:t>Dopravné vybavenie územia - 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1:10 000</w:t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3-1</w:t>
      </w:r>
      <w:r w:rsidRPr="008D4B83">
        <w:rPr>
          <w:rFonts w:ascii="Arial Narrow" w:hAnsi="Arial Narrow" w:cs="Arial"/>
        </w:rPr>
        <w:tab/>
        <w:t xml:space="preserve">Dopravné vybavenie územia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1:10 000</w:t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3-3</w:t>
      </w:r>
      <w:r w:rsidRPr="008D4B83">
        <w:rPr>
          <w:rFonts w:ascii="Arial Narrow" w:hAnsi="Arial Narrow" w:cs="Arial"/>
        </w:rPr>
        <w:tab/>
        <w:t>Dopravné vybavenie územia - 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1:5</w:t>
      </w:r>
      <w:r w:rsidR="00F45053" w:rsidRPr="008D4B83">
        <w:rPr>
          <w:rFonts w:ascii="Arial Narrow" w:hAnsi="Arial Narrow" w:cs="Arial"/>
        </w:rPr>
        <w:t xml:space="preserve"> </w:t>
      </w:r>
      <w:r w:rsidRPr="008D4B83">
        <w:rPr>
          <w:rFonts w:ascii="Arial Narrow" w:hAnsi="Arial Narrow" w:cs="Arial"/>
        </w:rPr>
        <w:t>000</w:t>
      </w:r>
    </w:p>
    <w:p w:rsidR="00532BCA" w:rsidRPr="008D4B83" w:rsidRDefault="00532BCA" w:rsidP="00532BC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3-3</w:t>
      </w:r>
      <w:r w:rsidRPr="008D4B83">
        <w:rPr>
          <w:rFonts w:ascii="Arial Narrow" w:hAnsi="Arial Narrow" w:cs="Arial"/>
        </w:rPr>
        <w:tab/>
        <w:t xml:space="preserve">Dopravné vybavenie územia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1:5 000</w:t>
      </w:r>
    </w:p>
    <w:p w:rsidR="0043439A" w:rsidRPr="008D4B83" w:rsidRDefault="0043439A" w:rsidP="0043439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</w:t>
      </w:r>
      <w:r w:rsidRPr="008D4B83">
        <w:rPr>
          <w:rFonts w:ascii="Arial Narrow" w:hAnsi="Arial Narrow" w:cs="Arial"/>
        </w:rPr>
        <w:tab/>
        <w:t>Dopravné vybavenie územia – legenda - 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</w:p>
    <w:p w:rsidR="0043439A" w:rsidRPr="008D4B83" w:rsidRDefault="0043439A" w:rsidP="0043439A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3</w:t>
      </w:r>
      <w:r w:rsidRPr="008D4B83">
        <w:rPr>
          <w:rFonts w:ascii="Arial Narrow" w:hAnsi="Arial Narrow" w:cs="Arial"/>
        </w:rPr>
        <w:tab/>
        <w:t xml:space="preserve">Dopravné vybavenie územia – legenda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</w:p>
    <w:p w:rsidR="00083147" w:rsidRPr="008D4B83" w:rsidRDefault="00083147" w:rsidP="00083147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4-1</w:t>
      </w:r>
      <w:r w:rsidRPr="008D4B83">
        <w:rPr>
          <w:rFonts w:ascii="Arial Narrow" w:hAnsi="Arial Narrow" w:cs="Arial"/>
        </w:rPr>
        <w:tab/>
        <w:t>Technické vybavenie územia vodné hospodárstvo - podklad</w:t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="0043439A"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  <w:t>M 1:10 000</w:t>
      </w:r>
    </w:p>
    <w:p w:rsidR="00083147" w:rsidRPr="008D4B83" w:rsidRDefault="00083147" w:rsidP="00083147">
      <w:pPr>
        <w:rPr>
          <w:rFonts w:ascii="Arial Narrow" w:hAnsi="Arial Narrow" w:cs="Arial"/>
        </w:rPr>
      </w:pPr>
      <w:r w:rsidRPr="008D4B83">
        <w:rPr>
          <w:rFonts w:ascii="Arial Narrow" w:hAnsi="Arial Narrow" w:cs="Arial"/>
        </w:rPr>
        <w:t>4-1</w:t>
      </w:r>
      <w:r w:rsidRPr="008D4B83">
        <w:rPr>
          <w:rFonts w:ascii="Arial Narrow" w:hAnsi="Arial Narrow" w:cs="Arial"/>
        </w:rPr>
        <w:tab/>
        <w:t xml:space="preserve">Technické vybavenie územia vodné hospodárstvo - </w:t>
      </w:r>
      <w:proofErr w:type="spellStart"/>
      <w:r w:rsidRPr="008D4B83">
        <w:rPr>
          <w:rFonts w:ascii="Arial Narrow" w:hAnsi="Arial Narrow" w:cs="Arial"/>
        </w:rPr>
        <w:t>náložka</w:t>
      </w:r>
      <w:proofErr w:type="spellEnd"/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ab/>
      </w:r>
      <w:r w:rsidR="00F55B93" w:rsidRPr="008D4B83">
        <w:rPr>
          <w:rFonts w:ascii="Arial Narrow" w:hAnsi="Arial Narrow" w:cs="Arial"/>
        </w:rPr>
        <w:tab/>
      </w:r>
      <w:r w:rsidRPr="008D4B83">
        <w:rPr>
          <w:rFonts w:ascii="Arial Narrow" w:hAnsi="Arial Narrow" w:cs="Arial"/>
        </w:rPr>
        <w:t>M 1:10 000</w:t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4-3</w:t>
      </w:r>
      <w:r w:rsidRPr="008D4B83">
        <w:rPr>
          <w:rFonts w:ascii="Arial Narrow" w:hAnsi="Arial Narrow"/>
        </w:rPr>
        <w:tab/>
        <w:t>Technické vybavenie územia vodné hospodárstvo -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4-3</w:t>
      </w:r>
      <w:r w:rsidRPr="008D4B83">
        <w:rPr>
          <w:rFonts w:ascii="Arial Narrow" w:hAnsi="Arial Narrow"/>
        </w:rPr>
        <w:tab/>
        <w:t xml:space="preserve">Technické vybavenie územia vodné hospodárstvo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72418F" w:rsidRPr="008D4B83" w:rsidRDefault="0072418F" w:rsidP="0072418F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4</w:t>
      </w:r>
      <w:r w:rsidRPr="008D4B83">
        <w:rPr>
          <w:rFonts w:ascii="Arial Narrow" w:hAnsi="Arial Narrow"/>
        </w:rPr>
        <w:tab/>
        <w:t>Technické vybavenie územia vodné hospodárstvo – legenda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72418F" w:rsidRPr="008D4B83" w:rsidRDefault="0072418F" w:rsidP="0072418F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4</w:t>
      </w:r>
      <w:r w:rsidRPr="008D4B83">
        <w:rPr>
          <w:rFonts w:ascii="Arial Narrow" w:hAnsi="Arial Narrow"/>
        </w:rPr>
        <w:tab/>
        <w:t xml:space="preserve">Technické vybavenie územia vodné hospodárstvo – legenda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5-1</w:t>
      </w:r>
      <w:r w:rsidRPr="008D4B83">
        <w:rPr>
          <w:rFonts w:ascii="Arial Narrow" w:hAnsi="Arial Narrow"/>
        </w:rPr>
        <w:tab/>
        <w:t>Technické vybavenie územia energetika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1:10 000</w:t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5-1</w:t>
      </w:r>
      <w:r w:rsidRPr="008D4B83">
        <w:rPr>
          <w:rFonts w:ascii="Arial Narrow" w:hAnsi="Arial Narrow"/>
        </w:rPr>
        <w:tab/>
        <w:t xml:space="preserve">Technické vybavenie územia energetika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1:10 000</w:t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5-3</w:t>
      </w:r>
      <w:r w:rsidRPr="008D4B83">
        <w:rPr>
          <w:rFonts w:ascii="Arial Narrow" w:hAnsi="Arial Narrow"/>
        </w:rPr>
        <w:tab/>
        <w:t>Technické vybavenie územia energetika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1:5 000</w:t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5-3</w:t>
      </w:r>
      <w:r w:rsidRPr="008D4B83">
        <w:rPr>
          <w:rFonts w:ascii="Arial Narrow" w:hAnsi="Arial Narrow"/>
        </w:rPr>
        <w:tab/>
        <w:t xml:space="preserve">Technické vybavenie územia energetika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F55B93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1:5 000</w:t>
      </w:r>
    </w:p>
    <w:p w:rsidR="00826F51" w:rsidRPr="008D4B83" w:rsidRDefault="00826F51" w:rsidP="00826F51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5</w:t>
      </w:r>
      <w:r w:rsidRPr="008D4B83">
        <w:rPr>
          <w:rFonts w:ascii="Arial Narrow" w:hAnsi="Arial Narrow"/>
        </w:rPr>
        <w:tab/>
        <w:t>Technické vybavenie územia energetika – legenda -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826F51" w:rsidRPr="008D4B83" w:rsidRDefault="00826F51" w:rsidP="00826F51">
      <w:pPr>
        <w:rPr>
          <w:rFonts w:ascii="Arial Narrow" w:hAnsi="Arial Narrow"/>
        </w:rPr>
      </w:pPr>
      <w:r w:rsidRPr="008D4B83">
        <w:rPr>
          <w:rFonts w:ascii="Arial Narrow" w:hAnsi="Arial Narrow"/>
        </w:rPr>
        <w:lastRenderedPageBreak/>
        <w:t>5</w:t>
      </w:r>
      <w:r w:rsidRPr="008D4B83">
        <w:rPr>
          <w:rFonts w:ascii="Arial Narrow" w:hAnsi="Arial Narrow"/>
        </w:rPr>
        <w:tab/>
        <w:t xml:space="preserve">Technické vybavenie územia energetika – legenda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F45053" w:rsidRPr="008D4B83" w:rsidRDefault="00F45053" w:rsidP="00F4505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6-1</w:t>
      </w:r>
      <w:r w:rsidRPr="008D4B83">
        <w:rPr>
          <w:rFonts w:ascii="Arial Narrow" w:hAnsi="Arial Narrow"/>
        </w:rPr>
        <w:tab/>
        <w:t>Ochrana a tvorba krajiny</w:t>
      </w:r>
      <w:r w:rsidR="0073675B" w:rsidRPr="008D4B83">
        <w:rPr>
          <w:rFonts w:ascii="Arial Narrow" w:hAnsi="Arial Narrow"/>
        </w:rPr>
        <w:t xml:space="preserve"> s vyznačením prvkov ekologickej stability – podklad</w:t>
      </w:r>
      <w:r w:rsidR="006E6782" w:rsidRPr="008D4B83">
        <w:rPr>
          <w:rFonts w:ascii="Arial Narrow" w:hAnsi="Arial Narrow"/>
        </w:rPr>
        <w:tab/>
      </w:r>
      <w:r w:rsidR="0073675B" w:rsidRPr="008D4B83">
        <w:rPr>
          <w:rFonts w:ascii="Arial Narrow" w:hAnsi="Arial Narrow"/>
        </w:rPr>
        <w:tab/>
        <w:t>M 1:10 000</w:t>
      </w:r>
    </w:p>
    <w:p w:rsidR="0073675B" w:rsidRPr="008D4B83" w:rsidRDefault="0073675B" w:rsidP="0073675B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6-1</w:t>
      </w:r>
      <w:r w:rsidRPr="008D4B83">
        <w:rPr>
          <w:rFonts w:ascii="Arial Narrow" w:hAnsi="Arial Narrow"/>
        </w:rPr>
        <w:tab/>
        <w:t xml:space="preserve">Ochrana a tvorba krajiny s vyznačením prvkov ekologickej stability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="006E6782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1:10 000</w:t>
      </w:r>
    </w:p>
    <w:p w:rsidR="0073675B" w:rsidRPr="008D4B83" w:rsidRDefault="0073675B" w:rsidP="0073675B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6-3</w:t>
      </w:r>
      <w:r w:rsidRPr="008D4B83">
        <w:rPr>
          <w:rFonts w:ascii="Arial Narrow" w:hAnsi="Arial Narrow"/>
        </w:rPr>
        <w:tab/>
        <w:t>Ochrana a tvorba krajiny s vyznačením prvkov ekologickej stability – podklad</w:t>
      </w:r>
      <w:r w:rsidRPr="008D4B83">
        <w:rPr>
          <w:rFonts w:ascii="Arial Narrow" w:hAnsi="Arial Narrow"/>
        </w:rPr>
        <w:tab/>
      </w:r>
      <w:r w:rsidR="006E6782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B149CD" w:rsidRPr="008D4B83" w:rsidRDefault="0073675B" w:rsidP="00205CB4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6-3</w:t>
      </w:r>
      <w:r w:rsidRPr="008D4B83">
        <w:rPr>
          <w:rFonts w:ascii="Arial Narrow" w:hAnsi="Arial Narrow"/>
        </w:rPr>
        <w:tab/>
        <w:t xml:space="preserve">Ochrana a tvorba krajiny s vyznačením prvkov ekologickej stability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="006E6782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205CB4" w:rsidRPr="008D4B83" w:rsidRDefault="00205CB4" w:rsidP="00205CB4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</w:t>
      </w:r>
      <w:r w:rsidRPr="008D4B83">
        <w:rPr>
          <w:rFonts w:ascii="Arial Narrow" w:hAnsi="Arial Narrow"/>
        </w:rPr>
        <w:tab/>
        <w:t>Ochrana a tvorba krajiny s vyznačením prvkov ekologickej stability – legenda - podklad</w:t>
      </w:r>
      <w:r w:rsidRPr="008D4B83">
        <w:rPr>
          <w:rFonts w:ascii="Arial Narrow" w:hAnsi="Arial Narrow"/>
        </w:rPr>
        <w:tab/>
      </w:r>
    </w:p>
    <w:p w:rsidR="00205CB4" w:rsidRPr="008D4B83" w:rsidRDefault="00205CB4" w:rsidP="00205CB4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6</w:t>
      </w:r>
      <w:r w:rsidRPr="008D4B83">
        <w:rPr>
          <w:rFonts w:ascii="Arial Narrow" w:hAnsi="Arial Narrow"/>
        </w:rPr>
        <w:tab/>
        <w:t xml:space="preserve">Ochrana a tvorba krajiny s vyznačením prvkov ekologickej stability – legenda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</w:p>
    <w:p w:rsidR="00E62F33" w:rsidRPr="008D4B83" w:rsidRDefault="0073675B" w:rsidP="0073675B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7-1</w:t>
      </w:r>
      <w:r w:rsidRPr="008D4B83">
        <w:rPr>
          <w:rFonts w:ascii="Arial Narrow" w:hAnsi="Arial Narrow"/>
        </w:rPr>
        <w:tab/>
      </w:r>
      <w:r w:rsidR="00E62F33" w:rsidRPr="008D4B83">
        <w:rPr>
          <w:rFonts w:ascii="Arial Narrow" w:hAnsi="Arial Narrow"/>
        </w:rPr>
        <w:t xml:space="preserve">Návrh perspektívneho využitia poľnohospodárskej a lesnej pôdy na </w:t>
      </w:r>
    </w:p>
    <w:p w:rsidR="0073675B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nepoľnohospodárske účely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1:10 000</w:t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7-1</w:t>
      </w:r>
      <w:r w:rsidRPr="008D4B83">
        <w:rPr>
          <w:rFonts w:ascii="Arial Narrow" w:hAnsi="Arial Narrow"/>
        </w:rPr>
        <w:tab/>
        <w:t xml:space="preserve">Návrh perspektívneho využitia poľnohospodárskej a lesnej pôdy na 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nepoľnohospodárske účely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1:10 000</w:t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7-3</w:t>
      </w:r>
      <w:r w:rsidRPr="008D4B83">
        <w:rPr>
          <w:rFonts w:ascii="Arial Narrow" w:hAnsi="Arial Narrow"/>
        </w:rPr>
        <w:tab/>
        <w:t xml:space="preserve">Návrh perspektívneho využitia poľnohospodárskej a lesnej pôdy na 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nepoľnohospodárske účely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1:5 000</w:t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7-3</w:t>
      </w:r>
      <w:r w:rsidRPr="008D4B83">
        <w:rPr>
          <w:rFonts w:ascii="Arial Narrow" w:hAnsi="Arial Narrow"/>
        </w:rPr>
        <w:tab/>
        <w:t xml:space="preserve">Návrh perspektívneho využitia poľnohospodárskej a lesnej pôdy na 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nepoľnohospodárske účely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  <w:t>M 1:5 000</w:t>
      </w:r>
    </w:p>
    <w:p w:rsidR="00036485" w:rsidRPr="008D4B83" w:rsidRDefault="00036485" w:rsidP="00036485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</w:t>
      </w:r>
      <w:r w:rsidRPr="008D4B83">
        <w:rPr>
          <w:rFonts w:ascii="Arial Narrow" w:hAnsi="Arial Narrow"/>
        </w:rPr>
        <w:tab/>
        <w:t xml:space="preserve">Návrh perspektívneho využitia poľnohospodárskej a lesnej pôdy na </w:t>
      </w:r>
    </w:p>
    <w:p w:rsidR="00036485" w:rsidRPr="008D4B83" w:rsidRDefault="00036485" w:rsidP="00036485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nepoľnohospodárske účely – legenda -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036485" w:rsidRPr="008D4B83" w:rsidRDefault="00036485" w:rsidP="00036485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7</w:t>
      </w:r>
      <w:r w:rsidRPr="008D4B83">
        <w:rPr>
          <w:rFonts w:ascii="Arial Narrow" w:hAnsi="Arial Narrow"/>
        </w:rPr>
        <w:tab/>
        <w:t xml:space="preserve">Návrh perspektívneho využitia poľnohospodárskej a lesnej pôdy na </w:t>
      </w:r>
    </w:p>
    <w:p w:rsidR="00036485" w:rsidRPr="008D4B83" w:rsidRDefault="00036485" w:rsidP="00036485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nepoľnohospodárske účely – legenda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8-1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a funkčného využívania územia a verejnoprospešné stavby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2735FE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1:10 000</w:t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8-1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a funkčného využívania územia a verejnoprospešné stavby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2735FE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1:10 000</w:t>
      </w:r>
    </w:p>
    <w:p w:rsidR="00E62F33" w:rsidRPr="008D4B83" w:rsidRDefault="00E62F33" w:rsidP="00E62F33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8-3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E62F33" w:rsidRPr="008D4B83" w:rsidRDefault="00E62F33" w:rsidP="00E62F33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a funkčného využívania územia a verejnoprospešné stavby –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711054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CD1E52" w:rsidRPr="008D4B83" w:rsidRDefault="00CD1E52" w:rsidP="00CD1E52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8-3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CD1E52" w:rsidRPr="008D4B83" w:rsidRDefault="00CD1E52" w:rsidP="00CD1E52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a funkčného využívania územia a verejnoprospešné stavby –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  <w:r w:rsidR="00711054"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>M 1:5 000</w:t>
      </w:r>
    </w:p>
    <w:p w:rsidR="00036485" w:rsidRPr="008D4B83" w:rsidRDefault="00036485" w:rsidP="00036485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036485" w:rsidRPr="008D4B83" w:rsidRDefault="00036485" w:rsidP="00036485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>a funkčného využívania územia a verejnoprospešné stavby – legenda - podklad</w:t>
      </w:r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p w:rsidR="00036485" w:rsidRPr="008D4B83" w:rsidRDefault="00036485" w:rsidP="00036485">
      <w:pPr>
        <w:rPr>
          <w:rFonts w:ascii="Arial Narrow" w:hAnsi="Arial Narrow"/>
        </w:rPr>
      </w:pPr>
      <w:r w:rsidRPr="008D4B83">
        <w:rPr>
          <w:rFonts w:ascii="Arial Narrow" w:hAnsi="Arial Narrow"/>
        </w:rPr>
        <w:t>8</w:t>
      </w:r>
      <w:r w:rsidRPr="008D4B83">
        <w:rPr>
          <w:rFonts w:ascii="Arial Narrow" w:hAnsi="Arial Narrow"/>
        </w:rPr>
        <w:tab/>
        <w:t>Schéma záväznej časti riešenia – záväzné regulatívy priestorového usporiadania</w:t>
      </w:r>
    </w:p>
    <w:p w:rsidR="00FD2F14" w:rsidRPr="008D4B83" w:rsidRDefault="00036485" w:rsidP="008343EA">
      <w:pPr>
        <w:ind w:firstLine="708"/>
        <w:rPr>
          <w:rFonts w:ascii="Arial Narrow" w:hAnsi="Arial Narrow"/>
        </w:rPr>
      </w:pPr>
      <w:r w:rsidRPr="008D4B83">
        <w:rPr>
          <w:rFonts w:ascii="Arial Narrow" w:hAnsi="Arial Narrow"/>
        </w:rPr>
        <w:t xml:space="preserve">a funkčného využívania územia a verejnoprospešné stavby – legenda - </w:t>
      </w:r>
      <w:proofErr w:type="spellStart"/>
      <w:r w:rsidRPr="008D4B83">
        <w:rPr>
          <w:rFonts w:ascii="Arial Narrow" w:hAnsi="Arial Narrow"/>
        </w:rPr>
        <w:t>náložka</w:t>
      </w:r>
      <w:proofErr w:type="spellEnd"/>
      <w:r w:rsidRPr="008D4B83">
        <w:rPr>
          <w:rFonts w:ascii="Arial Narrow" w:hAnsi="Arial Narrow"/>
        </w:rPr>
        <w:tab/>
      </w:r>
      <w:r w:rsidRPr="008D4B83">
        <w:rPr>
          <w:rFonts w:ascii="Arial Narrow" w:hAnsi="Arial Narrow"/>
        </w:rPr>
        <w:tab/>
      </w:r>
    </w:p>
    <w:sectPr w:rsidR="00FD2F14" w:rsidRPr="008D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14"/>
    <w:rsid w:val="00036485"/>
    <w:rsid w:val="00083147"/>
    <w:rsid w:val="00111889"/>
    <w:rsid w:val="00205CB4"/>
    <w:rsid w:val="00234334"/>
    <w:rsid w:val="002735FE"/>
    <w:rsid w:val="002A19B3"/>
    <w:rsid w:val="002C6F23"/>
    <w:rsid w:val="003D470F"/>
    <w:rsid w:val="0043439A"/>
    <w:rsid w:val="004A2FD6"/>
    <w:rsid w:val="0050571F"/>
    <w:rsid w:val="00532BCA"/>
    <w:rsid w:val="006672FF"/>
    <w:rsid w:val="006832F6"/>
    <w:rsid w:val="006B58D6"/>
    <w:rsid w:val="006E6782"/>
    <w:rsid w:val="00711054"/>
    <w:rsid w:val="0072418F"/>
    <w:rsid w:val="0073675B"/>
    <w:rsid w:val="008215D5"/>
    <w:rsid w:val="00826F51"/>
    <w:rsid w:val="008343EA"/>
    <w:rsid w:val="008D4B83"/>
    <w:rsid w:val="0091281A"/>
    <w:rsid w:val="00AA1102"/>
    <w:rsid w:val="00AB2F1C"/>
    <w:rsid w:val="00AF0A22"/>
    <w:rsid w:val="00B149CD"/>
    <w:rsid w:val="00CD1E52"/>
    <w:rsid w:val="00D46A38"/>
    <w:rsid w:val="00E62F33"/>
    <w:rsid w:val="00F45053"/>
    <w:rsid w:val="00F55B93"/>
    <w:rsid w:val="00F95C89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86B5"/>
  <w15:chartTrackingRefBased/>
  <w15:docId w15:val="{B0C47D8D-50FF-4457-B85C-188612A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6D22-0509-4C1A-8B9F-B1C48CC1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33</cp:revision>
  <dcterms:created xsi:type="dcterms:W3CDTF">2020-03-06T09:45:00Z</dcterms:created>
  <dcterms:modified xsi:type="dcterms:W3CDTF">2020-11-30T10:16:00Z</dcterms:modified>
</cp:coreProperties>
</file>